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381540" w:rsidRDefault="00381540"/>
    <w:p w:rsidR="00381540" w:rsidRDefault="00381540" w:rsidP="00381540">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Sickness and Illness Policy</w:t>
      </w:r>
    </w:p>
    <w:p w:rsidR="00381540" w:rsidRDefault="00381540" w:rsidP="00381540">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381540" w:rsidTr="0038154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81540" w:rsidRDefault="00381540">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381540" w:rsidTr="0038154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81540" w:rsidRDefault="00381540">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3.42</w:t>
            </w:r>
          </w:p>
        </w:tc>
      </w:tr>
    </w:tbl>
    <w:p w:rsidR="00381540" w:rsidRDefault="00381540" w:rsidP="00381540">
      <w:pPr>
        <w:autoSpaceDE w:val="0"/>
        <w:autoSpaceDN w:val="0"/>
        <w:adjustRightInd w:val="0"/>
        <w:jc w:val="both"/>
        <w:rPr>
          <w:rFonts w:ascii="Arial" w:hAnsi="Arial" w:cs="Arial"/>
          <w:color w:val="000000"/>
        </w:rPr>
      </w:pPr>
    </w:p>
    <w:p w:rsidR="00381540" w:rsidRDefault="00381540" w:rsidP="00381540">
      <w:pPr>
        <w:autoSpaceDE w:val="0"/>
        <w:autoSpaceDN w:val="0"/>
        <w:adjustRightInd w:val="0"/>
        <w:jc w:val="both"/>
        <w:rPr>
          <w:rFonts w:ascii="Arial" w:hAnsi="Arial" w:cs="Arial"/>
          <w:color w:val="000000"/>
        </w:rPr>
      </w:pPr>
      <w:r>
        <w:rPr>
          <w:rFonts w:ascii="Arial" w:hAnsi="Arial" w:cs="Arial"/>
          <w:b/>
          <w:bCs/>
          <w:color w:val="000000"/>
        </w:rPr>
        <w:t>1.1</w:t>
      </w:r>
      <w:r>
        <w:rPr>
          <w:rFonts w:ascii="Arial" w:hAnsi="Arial" w:cs="Arial"/>
          <w:color w:val="000000"/>
        </w:rPr>
        <w:t xml:space="preserve"> Children should not be left at nursery if they are unwell. If a child is unwell it is in their best interest to be in a home environment with </w:t>
      </w:r>
      <w:proofErr w:type="gramStart"/>
      <w:r>
        <w:rPr>
          <w:rFonts w:ascii="Arial" w:hAnsi="Arial" w:cs="Arial"/>
          <w:color w:val="000000"/>
        </w:rPr>
        <w:t>adults</w:t>
      </w:r>
      <w:proofErr w:type="gramEnd"/>
      <w:r>
        <w:rPr>
          <w:rFonts w:ascii="Arial" w:hAnsi="Arial" w:cs="Arial"/>
          <w:color w:val="000000"/>
        </w:rPr>
        <w:t xml:space="preserve"> they know well rather than at nursery with their peers. In the interest of keeping children healthy and minimising infection we will implement the following procedures: </w:t>
      </w:r>
    </w:p>
    <w:p w:rsidR="00381540" w:rsidRDefault="00381540" w:rsidP="00381540">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a child becomes ill during the nursery day, their parent(s) will be contacted and asked to pick up their child as soon as possible. During this time the child will be cared for in a quiet, calm area with their key person, wherever possible.</w:t>
      </w:r>
    </w:p>
    <w:p w:rsidR="00381540" w:rsidRDefault="00381540" w:rsidP="00381540">
      <w:pPr>
        <w:autoSpaceDE w:val="0"/>
        <w:autoSpaceDN w:val="0"/>
        <w:adjustRightInd w:val="0"/>
        <w:ind w:left="720"/>
        <w:jc w:val="both"/>
        <w:rPr>
          <w:rFonts w:ascii="Arial" w:hAnsi="Arial" w:cs="Arial"/>
          <w:color w:val="000000"/>
        </w:rPr>
      </w:pPr>
      <w:r>
        <w:rPr>
          <w:rFonts w:ascii="Arial" w:hAnsi="Arial" w:cs="Arial"/>
          <w:color w:val="000000"/>
        </w:rPr>
        <w:t xml:space="preserve"> </w:t>
      </w:r>
    </w:p>
    <w:p w:rsidR="00381540" w:rsidRDefault="00381540" w:rsidP="00381540">
      <w:pPr>
        <w:numPr>
          <w:ilvl w:val="0"/>
          <w:numId w:val="2"/>
        </w:numPr>
        <w:tabs>
          <w:tab w:val="left" w:pos="360"/>
          <w:tab w:val="left" w:pos="720"/>
        </w:tabs>
        <w:autoSpaceDE w:val="0"/>
        <w:autoSpaceDN w:val="0"/>
        <w:adjustRightInd w:val="0"/>
        <w:ind w:hanging="720"/>
        <w:rPr>
          <w:rFonts w:ascii="Arial" w:hAnsi="Arial" w:cs="Arial"/>
          <w:color w:val="000000"/>
        </w:rPr>
      </w:pPr>
      <w:r>
        <w:rPr>
          <w:rFonts w:ascii="Arial" w:hAnsi="Arial" w:cs="Arial"/>
          <w:color w:val="000000"/>
        </w:rPr>
        <w:t xml:space="preserve">We follow the guidance given to us by Public Health England (formerly the Heath Protection Agency) in Guidance on Infection Control in Schools and other Child Care Settings and advice from our local health protection unit on exclusion times for specific illnesses, </w:t>
      </w:r>
      <w:proofErr w:type="gramStart"/>
      <w:r>
        <w:rPr>
          <w:rFonts w:ascii="Arial" w:hAnsi="Arial" w:cs="Arial"/>
          <w:color w:val="000000"/>
        </w:rPr>
        <w:t>e.g.</w:t>
      </w:r>
      <w:proofErr w:type="gramEnd"/>
      <w:r>
        <w:rPr>
          <w:rFonts w:ascii="Arial" w:hAnsi="Arial" w:cs="Arial"/>
          <w:color w:val="000000"/>
        </w:rPr>
        <w:t xml:space="preserve"> sickness and diarrhoea, measles and chicken pox, to protect other children in the nursery.</w:t>
      </w:r>
    </w:p>
    <w:p w:rsidR="00381540" w:rsidRDefault="00381540" w:rsidP="00381540">
      <w:pPr>
        <w:autoSpaceDE w:val="0"/>
        <w:autoSpaceDN w:val="0"/>
        <w:adjustRightInd w:val="0"/>
        <w:jc w:val="both"/>
        <w:rPr>
          <w:rFonts w:ascii="Arial" w:hAnsi="Arial" w:cs="Arial"/>
          <w:color w:val="000000"/>
        </w:rPr>
      </w:pPr>
    </w:p>
    <w:p w:rsidR="00381540" w:rsidRDefault="00381540" w:rsidP="00381540">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We do not administer </w:t>
      </w:r>
      <w:proofErr w:type="spellStart"/>
      <w:r>
        <w:rPr>
          <w:rFonts w:ascii="Arial" w:hAnsi="Arial" w:cs="Arial"/>
          <w:color w:val="000000"/>
        </w:rPr>
        <w:t>calpol</w:t>
      </w:r>
      <w:proofErr w:type="spellEnd"/>
      <w:r>
        <w:rPr>
          <w:rFonts w:ascii="Arial" w:hAnsi="Arial" w:cs="Arial"/>
          <w:color w:val="000000"/>
        </w:rPr>
        <w:t xml:space="preserve"> to children who are unwell, unless a child has a temperature of 40 degrees or above. We will use all other methods to bring their temperature down, </w:t>
      </w:r>
      <w:proofErr w:type="spellStart"/>
      <w:r>
        <w:rPr>
          <w:rFonts w:ascii="Arial" w:hAnsi="Arial" w:cs="Arial"/>
          <w:color w:val="000000"/>
        </w:rPr>
        <w:t>i.e</w:t>
      </w:r>
      <w:proofErr w:type="spellEnd"/>
      <w:r>
        <w:rPr>
          <w:rFonts w:ascii="Arial" w:hAnsi="Arial" w:cs="Arial"/>
          <w:color w:val="000000"/>
        </w:rPr>
        <w:t xml:space="preserve"> cold flannels, removing clothing. If we are unable to bring their temperature down and it spikes above 40 degrees we will, with the parents’ consent, administer </w:t>
      </w:r>
      <w:proofErr w:type="spellStart"/>
      <w:r>
        <w:rPr>
          <w:rFonts w:ascii="Arial" w:hAnsi="Arial" w:cs="Arial"/>
          <w:color w:val="000000"/>
        </w:rPr>
        <w:t>calpol</w:t>
      </w:r>
      <w:proofErr w:type="spellEnd"/>
      <w:r>
        <w:rPr>
          <w:rFonts w:ascii="Arial" w:hAnsi="Arial" w:cs="Arial"/>
          <w:color w:val="000000"/>
        </w:rPr>
        <w:t xml:space="preserve"> in order to control their temperature. </w:t>
      </w:r>
      <w:r w:rsidR="00E6587F">
        <w:rPr>
          <w:rFonts w:ascii="Arial" w:hAnsi="Arial" w:cs="Arial"/>
          <w:color w:val="000000"/>
        </w:rPr>
        <w:t>I</w:t>
      </w:r>
      <w:r>
        <w:rPr>
          <w:rFonts w:ascii="Arial" w:hAnsi="Arial" w:cs="Arial"/>
          <w:color w:val="000000"/>
        </w:rPr>
        <w:t xml:space="preserve">f a child is unwell enough to have </w:t>
      </w:r>
      <w:proofErr w:type="spellStart"/>
      <w:r>
        <w:rPr>
          <w:rFonts w:ascii="Arial" w:hAnsi="Arial" w:cs="Arial"/>
          <w:color w:val="000000"/>
        </w:rPr>
        <w:t>calpol</w:t>
      </w:r>
      <w:proofErr w:type="spellEnd"/>
      <w:r>
        <w:rPr>
          <w:rFonts w:ascii="Arial" w:hAnsi="Arial" w:cs="Arial"/>
          <w:color w:val="000000"/>
        </w:rPr>
        <w:t xml:space="preserve"> they should not be attending nursery.</w:t>
      </w:r>
    </w:p>
    <w:p w:rsidR="00E6587F" w:rsidRDefault="00E6587F" w:rsidP="00E6587F">
      <w:pPr>
        <w:tabs>
          <w:tab w:val="left" w:pos="360"/>
          <w:tab w:val="left" w:pos="720"/>
        </w:tabs>
        <w:autoSpaceDE w:val="0"/>
        <w:autoSpaceDN w:val="0"/>
        <w:adjustRightInd w:val="0"/>
        <w:ind w:left="720"/>
        <w:jc w:val="both"/>
        <w:rPr>
          <w:rFonts w:ascii="Arial" w:hAnsi="Arial" w:cs="Arial"/>
          <w:color w:val="000000"/>
        </w:rPr>
      </w:pPr>
    </w:p>
    <w:p w:rsidR="00E6587F" w:rsidRDefault="00E6587F" w:rsidP="00381540">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only circumstance we may administer pain-relief like Calpol is when a child is teething and is well enough to be at nursery but needs medication to relief the pain. </w:t>
      </w:r>
    </w:p>
    <w:p w:rsidR="00381540" w:rsidRDefault="00381540" w:rsidP="00381540">
      <w:pPr>
        <w:autoSpaceDE w:val="0"/>
        <w:autoSpaceDN w:val="0"/>
        <w:adjustRightInd w:val="0"/>
        <w:jc w:val="both"/>
        <w:rPr>
          <w:rFonts w:ascii="Arial" w:hAnsi="Arial" w:cs="Arial"/>
          <w:color w:val="000000"/>
        </w:rPr>
      </w:pPr>
    </w:p>
    <w:p w:rsidR="00381540" w:rsidRDefault="00381540" w:rsidP="00381540">
      <w:pPr>
        <w:autoSpaceDE w:val="0"/>
        <w:autoSpaceDN w:val="0"/>
        <w:adjustRightInd w:val="0"/>
        <w:jc w:val="both"/>
        <w:rPr>
          <w:rFonts w:ascii="Arial" w:hAnsi="Arial" w:cs="Arial"/>
          <w:color w:val="000000"/>
        </w:rPr>
      </w:pPr>
    </w:p>
    <w:p w:rsidR="00381540" w:rsidRDefault="00381540" w:rsidP="00381540">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Should a child have an infectious disease, such as sickness and diarrhoea, they should not return to nursery until they have been clear for at least 48 hours. If a contagious infection is identified in the nursery, parents will be informed to enable them to spot the early signs of this illness. All equipment and resources that may have come into contact with a contagious child will be cleaned and sterilised thoroughly to reduce the spread of infection.</w:t>
      </w:r>
    </w:p>
    <w:p w:rsidR="00381540" w:rsidRDefault="00381540" w:rsidP="00381540">
      <w:pPr>
        <w:autoSpaceDE w:val="0"/>
        <w:autoSpaceDN w:val="0"/>
        <w:adjustRightInd w:val="0"/>
        <w:jc w:val="both"/>
        <w:rPr>
          <w:rFonts w:ascii="Arial" w:hAnsi="Arial" w:cs="Arial"/>
          <w:color w:val="000000"/>
        </w:rPr>
      </w:pPr>
    </w:p>
    <w:p w:rsidR="00381540" w:rsidRDefault="00381540" w:rsidP="00381540">
      <w:pPr>
        <w:numPr>
          <w:ilvl w:val="0"/>
          <w:numId w:val="5"/>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It is important that children are not subjected to the rigours of the nursery day, which requires socialising with other children and being part of a group setting, when they have first become ill and require a course of antibiotics. Our policy, therefore, is to exclude children on antibiotics for the first 48 hours of the course (unless this is part of an ongoing care plan to treat individual medical conditions </w:t>
      </w:r>
      <w:proofErr w:type="gramStart"/>
      <w:r>
        <w:rPr>
          <w:rFonts w:ascii="Arial" w:hAnsi="Arial" w:cs="Arial"/>
          <w:color w:val="000000"/>
        </w:rPr>
        <w:t>e.g.</w:t>
      </w:r>
      <w:proofErr w:type="gramEnd"/>
      <w:r>
        <w:rPr>
          <w:rFonts w:ascii="Arial" w:hAnsi="Arial" w:cs="Arial"/>
          <w:color w:val="000000"/>
        </w:rPr>
        <w:t xml:space="preserve"> asthma and the child is not unwell)</w:t>
      </w:r>
    </w:p>
    <w:p w:rsidR="00381540" w:rsidRDefault="00381540" w:rsidP="00381540">
      <w:pPr>
        <w:autoSpaceDE w:val="0"/>
        <w:autoSpaceDN w:val="0"/>
        <w:adjustRightInd w:val="0"/>
        <w:jc w:val="both"/>
        <w:rPr>
          <w:rFonts w:ascii="Arial" w:hAnsi="Arial" w:cs="Arial"/>
          <w:color w:val="000000"/>
        </w:rPr>
      </w:pPr>
    </w:p>
    <w:p w:rsidR="00381540" w:rsidRDefault="00381540" w:rsidP="00381540">
      <w:pPr>
        <w:numPr>
          <w:ilvl w:val="0"/>
          <w:numId w:val="6"/>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nursery has the right to refuse admission to a child who is unwell. This decision will be taken by the manager on duty and is non-negotiable</w:t>
      </w:r>
    </w:p>
    <w:p w:rsidR="00381540" w:rsidRDefault="00381540" w:rsidP="00381540">
      <w:pPr>
        <w:autoSpaceDE w:val="0"/>
        <w:autoSpaceDN w:val="0"/>
        <w:adjustRightInd w:val="0"/>
        <w:jc w:val="both"/>
        <w:rPr>
          <w:rFonts w:ascii="Arial" w:hAnsi="Arial" w:cs="Arial"/>
          <w:color w:val="000000"/>
        </w:rPr>
      </w:pPr>
    </w:p>
    <w:p w:rsidR="00381540" w:rsidRDefault="00381540" w:rsidP="00381540">
      <w:pPr>
        <w:numPr>
          <w:ilvl w:val="0"/>
          <w:numId w:val="7"/>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 xml:space="preserve">If a parent finds that their child has head </w:t>
      </w:r>
      <w:proofErr w:type="gramStart"/>
      <w:r>
        <w:rPr>
          <w:rFonts w:ascii="Arial" w:hAnsi="Arial" w:cs="Arial"/>
          <w:color w:val="000000"/>
        </w:rPr>
        <w:t>lice</w:t>
      </w:r>
      <w:proofErr w:type="gramEnd"/>
      <w:r>
        <w:rPr>
          <w:rFonts w:ascii="Arial" w:hAnsi="Arial" w:cs="Arial"/>
          <w:color w:val="000000"/>
        </w:rPr>
        <w:t xml:space="preserve"> we would be grateful if they could inform the nursery so that other parents can be alerted to check their child’s hair. </w:t>
      </w:r>
    </w:p>
    <w:p w:rsidR="00381540" w:rsidRDefault="00381540" w:rsidP="00381540">
      <w:pPr>
        <w:autoSpaceDE w:val="0"/>
        <w:autoSpaceDN w:val="0"/>
        <w:adjustRightInd w:val="0"/>
        <w:spacing w:line="360" w:lineRule="auto"/>
        <w:jc w:val="both"/>
        <w:rPr>
          <w:rFonts w:ascii="Arial" w:hAnsi="Arial" w:cs="Arial"/>
          <w:b/>
          <w:bCs/>
          <w:color w:val="000000"/>
          <w:sz w:val="22"/>
          <w:szCs w:val="22"/>
        </w:rPr>
      </w:pPr>
    </w:p>
    <w:p w:rsidR="00381540" w:rsidRDefault="00381540" w:rsidP="00381540">
      <w:pPr>
        <w:autoSpaceDE w:val="0"/>
        <w:autoSpaceDN w:val="0"/>
        <w:adjustRightInd w:val="0"/>
        <w:jc w:val="both"/>
        <w:rPr>
          <w:rFonts w:ascii="Arial" w:hAnsi="Arial" w:cs="Arial"/>
          <w:b/>
          <w:bCs/>
          <w:color w:val="000000"/>
        </w:rPr>
      </w:pPr>
      <w:r>
        <w:rPr>
          <w:rFonts w:ascii="Arial" w:hAnsi="Arial" w:cs="Arial"/>
          <w:b/>
          <w:bCs/>
          <w:color w:val="000000"/>
        </w:rPr>
        <w:t>1.2 Meningitis procedure</w:t>
      </w:r>
    </w:p>
    <w:p w:rsidR="00381540" w:rsidRDefault="00381540" w:rsidP="00381540">
      <w:pPr>
        <w:autoSpaceDE w:val="0"/>
        <w:autoSpaceDN w:val="0"/>
        <w:adjustRightInd w:val="0"/>
        <w:jc w:val="both"/>
        <w:rPr>
          <w:rFonts w:ascii="Arial" w:hAnsi="Arial" w:cs="Arial"/>
          <w:color w:val="000000"/>
        </w:rPr>
      </w:pPr>
      <w:r>
        <w:rPr>
          <w:rFonts w:ascii="Arial" w:hAnsi="Arial" w:cs="Arial"/>
          <w:color w:val="000000"/>
        </w:rPr>
        <w:t xml:space="preserve">If a parent informs the nursery that their child has meningitis, the nursery manager should contact the Infection Control (IC) Nurse for their area and Ofsted. The IC Nurse will give guidance and support in each individual case. If parents do not inform the nursery, we will be contacted directly by the IC Nurse and the appropriate support will be given. The nursery also needs to ensure that it follows all guidance given and that the appropriate authority is notified. </w:t>
      </w:r>
    </w:p>
    <w:p w:rsidR="00381540" w:rsidRDefault="00381540" w:rsidP="00381540">
      <w:pPr>
        <w:autoSpaceDE w:val="0"/>
        <w:autoSpaceDN w:val="0"/>
        <w:adjustRightInd w:val="0"/>
        <w:jc w:val="both"/>
        <w:rPr>
          <w:rFonts w:ascii="Arial" w:hAnsi="Arial" w:cs="Arial"/>
          <w:color w:val="000000"/>
        </w:rPr>
      </w:pPr>
    </w:p>
    <w:p w:rsidR="00381540" w:rsidRDefault="00381540" w:rsidP="00381540">
      <w:pPr>
        <w:autoSpaceDE w:val="0"/>
        <w:autoSpaceDN w:val="0"/>
        <w:adjustRightInd w:val="0"/>
        <w:jc w:val="both"/>
        <w:rPr>
          <w:rFonts w:ascii="Arial" w:hAnsi="Arial" w:cs="Arial"/>
          <w:b/>
          <w:bCs/>
          <w:color w:val="000000"/>
        </w:rPr>
      </w:pPr>
      <w:r>
        <w:rPr>
          <w:rFonts w:ascii="Arial" w:hAnsi="Arial" w:cs="Arial"/>
          <w:b/>
          <w:bCs/>
          <w:color w:val="000000"/>
        </w:rPr>
        <w:t>1.3 Transporting children to hospital procedure</w:t>
      </w:r>
    </w:p>
    <w:p w:rsidR="00381540" w:rsidRDefault="00381540" w:rsidP="00381540">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If the sickness is severe, a designated member of staff should call for an ambulance immediately whilst still ensuring that the child continues to be comforted and there is adequate staff deployment to care for the remaining children. This may mean temporarily grouping the children together. DO NOT attempt to transport the sick child in your own vehicle</w:t>
      </w:r>
    </w:p>
    <w:p w:rsidR="00381540" w:rsidRDefault="00381540" w:rsidP="00381540">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Whilst waiting for the ambulance, contact the parent and arrange to meet them at the hospital</w:t>
      </w:r>
    </w:p>
    <w:p w:rsidR="00381540" w:rsidRDefault="00381540" w:rsidP="00381540">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The most appropriate member of staff must accompany the child and collect together registration forms, relevant medication sheets, medication and the child’s comforter. A member of the management team must also be informed immediately</w:t>
      </w:r>
    </w:p>
    <w:p w:rsidR="00381540" w:rsidRDefault="00381540" w:rsidP="00381540">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Remain calm at all times. Children who witness an incident may well be affected by it and may need lots of cuddles and reassurance</w:t>
      </w:r>
    </w:p>
    <w:p w:rsidR="00381540" w:rsidRDefault="00381540" w:rsidP="00381540">
      <w:pPr>
        <w:numPr>
          <w:ilvl w:val="0"/>
          <w:numId w:val="8"/>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may also require support following the incident.</w:t>
      </w:r>
    </w:p>
    <w:p w:rsidR="00381540" w:rsidRDefault="00381540" w:rsidP="00381540">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38154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81540" w:rsidRDefault="00381540">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81540" w:rsidRDefault="00381540">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81540" w:rsidRDefault="00381540">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381540">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81540" w:rsidRDefault="00381540">
            <w:pPr>
              <w:autoSpaceDE w:val="0"/>
              <w:autoSpaceDN w:val="0"/>
              <w:adjustRightInd w:val="0"/>
              <w:rPr>
                <w:rFonts w:ascii="Helvetica" w:hAnsi="Helvetica" w:cs="Helvetica"/>
              </w:rPr>
            </w:pPr>
            <w:r>
              <w:rPr>
                <w:rFonts w:ascii="Arial" w:hAnsi="Arial" w:cs="Arial"/>
                <w:b/>
                <w:bCs/>
                <w:color w:val="000000"/>
                <w:sz w:val="20"/>
                <w:szCs w:val="20"/>
              </w:rPr>
              <w:t xml:space="preserve">Sept 2022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81540" w:rsidRDefault="00381540">
            <w:pPr>
              <w:autoSpaceDE w:val="0"/>
              <w:autoSpaceDN w:val="0"/>
              <w:adjustRightInd w:val="0"/>
              <w:rPr>
                <w:rFonts w:ascii="Arial" w:hAnsi="Arial" w:cs="Arial"/>
                <w:b/>
                <w:bCs/>
                <w:color w:val="000000"/>
                <w:sz w:val="20"/>
                <w:szCs w:val="20"/>
              </w:rPr>
            </w:pPr>
          </w:p>
          <w:p w:rsidR="00381540" w:rsidRDefault="00381540">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81540" w:rsidRDefault="00381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381540" w:rsidRDefault="00381540">
            <w:pPr>
              <w:autoSpaceDE w:val="0"/>
              <w:autoSpaceDN w:val="0"/>
              <w:adjustRightInd w:val="0"/>
              <w:rPr>
                <w:rFonts w:ascii="Arial" w:hAnsi="Arial" w:cs="Arial"/>
                <w:color w:val="000000"/>
              </w:rPr>
            </w:pPr>
            <w:r>
              <w:rPr>
                <w:rFonts w:ascii="Arial" w:hAnsi="Arial" w:cs="Arial"/>
                <w:b/>
                <w:bCs/>
                <w:color w:val="000000"/>
                <w:sz w:val="20"/>
                <w:szCs w:val="20"/>
              </w:rPr>
              <w:t xml:space="preserve">Sept 2023 </w:t>
            </w:r>
          </w:p>
        </w:tc>
      </w:tr>
    </w:tbl>
    <w:p w:rsidR="00381540" w:rsidRDefault="00381540"/>
    <w:sectPr w:rsidR="003815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40F" w:rsidRDefault="00A6740F" w:rsidP="00597E94">
      <w:r>
        <w:separator/>
      </w:r>
    </w:p>
  </w:endnote>
  <w:endnote w:type="continuationSeparator" w:id="0">
    <w:p w:rsidR="00A6740F" w:rsidRDefault="00A6740F" w:rsidP="0059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40F" w:rsidRDefault="00A6740F" w:rsidP="00597E94">
      <w:r>
        <w:separator/>
      </w:r>
    </w:p>
  </w:footnote>
  <w:footnote w:type="continuationSeparator" w:id="0">
    <w:p w:rsidR="00A6740F" w:rsidRDefault="00A6740F" w:rsidP="0059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E94" w:rsidRDefault="00597E94">
    <w:pPr>
      <w:pStyle w:val="Header"/>
    </w:pPr>
    <w:r w:rsidRPr="00597E94">
      <w:rPr>
        <w:noProof/>
      </w:rPr>
      <w:drawing>
        <wp:anchor distT="0" distB="0" distL="114300" distR="114300" simplePos="0" relativeHeight="251658240" behindDoc="0" locked="0" layoutInCell="1" allowOverlap="1" wp14:anchorId="41327773">
          <wp:simplePos x="0" y="0"/>
          <wp:positionH relativeFrom="column">
            <wp:posOffset>2447315</wp:posOffset>
          </wp:positionH>
          <wp:positionV relativeFrom="paragraph">
            <wp:posOffset>-337185</wp:posOffset>
          </wp:positionV>
          <wp:extent cx="778132" cy="950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132" cy="950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11610083">
    <w:abstractNumId w:val="0"/>
  </w:num>
  <w:num w:numId="2" w16cid:durableId="1637487181">
    <w:abstractNumId w:val="1"/>
  </w:num>
  <w:num w:numId="3" w16cid:durableId="1107192529">
    <w:abstractNumId w:val="2"/>
  </w:num>
  <w:num w:numId="4" w16cid:durableId="681468644">
    <w:abstractNumId w:val="3"/>
  </w:num>
  <w:num w:numId="5" w16cid:durableId="504786735">
    <w:abstractNumId w:val="4"/>
  </w:num>
  <w:num w:numId="6" w16cid:durableId="995644486">
    <w:abstractNumId w:val="5"/>
  </w:num>
  <w:num w:numId="7" w16cid:durableId="1271934620">
    <w:abstractNumId w:val="6"/>
  </w:num>
  <w:num w:numId="8" w16cid:durableId="1161195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94"/>
    <w:rsid w:val="00381540"/>
    <w:rsid w:val="003C3ED8"/>
    <w:rsid w:val="004A3B31"/>
    <w:rsid w:val="00597E94"/>
    <w:rsid w:val="00713C56"/>
    <w:rsid w:val="008B3FDE"/>
    <w:rsid w:val="00A6740F"/>
    <w:rsid w:val="00E6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0F7B"/>
  <w15:chartTrackingRefBased/>
  <w15:docId w15:val="{8AA58C37-2227-7C41-81C5-EC4C3E58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E94"/>
    <w:pPr>
      <w:tabs>
        <w:tab w:val="center" w:pos="4513"/>
        <w:tab w:val="right" w:pos="9026"/>
      </w:tabs>
    </w:pPr>
  </w:style>
  <w:style w:type="character" w:customStyle="1" w:styleId="HeaderChar">
    <w:name w:val="Header Char"/>
    <w:basedOn w:val="DefaultParagraphFont"/>
    <w:link w:val="Header"/>
    <w:uiPriority w:val="99"/>
    <w:rsid w:val="00597E94"/>
  </w:style>
  <w:style w:type="paragraph" w:styleId="Footer">
    <w:name w:val="footer"/>
    <w:basedOn w:val="Normal"/>
    <w:link w:val="FooterChar"/>
    <w:uiPriority w:val="99"/>
    <w:unhideWhenUsed/>
    <w:rsid w:val="00597E94"/>
    <w:pPr>
      <w:tabs>
        <w:tab w:val="center" w:pos="4513"/>
        <w:tab w:val="right" w:pos="9026"/>
      </w:tabs>
    </w:pPr>
  </w:style>
  <w:style w:type="character" w:customStyle="1" w:styleId="FooterChar">
    <w:name w:val="Footer Char"/>
    <w:basedOn w:val="DefaultParagraphFont"/>
    <w:link w:val="Footer"/>
    <w:uiPriority w:val="99"/>
    <w:rsid w:val="0059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cp:lastModifiedBy>
  <cp:revision>2</cp:revision>
  <dcterms:created xsi:type="dcterms:W3CDTF">2022-09-07T09:14:00Z</dcterms:created>
  <dcterms:modified xsi:type="dcterms:W3CDTF">2022-12-08T09:30:00Z</dcterms:modified>
</cp:coreProperties>
</file>