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F52" w:rsidRDefault="00EF1F52" w:rsidP="00EF1F52">
      <w:pPr>
        <w:autoSpaceDE w:val="0"/>
        <w:autoSpaceDN w:val="0"/>
        <w:adjustRightInd w:val="0"/>
        <w:jc w:val="center"/>
        <w:rPr>
          <w:rFonts w:ascii="Arial" w:hAnsi="Arial" w:cs="Arial"/>
          <w:b/>
          <w:bCs/>
          <w:color w:val="000000"/>
          <w:sz w:val="36"/>
          <w:szCs w:val="36"/>
        </w:rPr>
      </w:pPr>
    </w:p>
    <w:p w:rsidR="00EF1F52" w:rsidRDefault="00EF1F52" w:rsidP="00EF1F5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Early Learning Opportunities Statement </w:t>
      </w:r>
    </w:p>
    <w:p w:rsidR="00EF1F52" w:rsidRDefault="00EF1F52" w:rsidP="00EF1F52">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EF1F52" w:rsidTr="00EF1F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F1F52" w:rsidRDefault="00EF1F52">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EF1F52" w:rsidTr="00EF1F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F1F52" w:rsidRDefault="00EF1F52">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1.1-1.10</w:t>
            </w:r>
          </w:p>
        </w:tc>
      </w:tr>
    </w:tbl>
    <w:p w:rsidR="00EF1F52" w:rsidRDefault="00EF1F52" w:rsidP="00EF1F52">
      <w:pPr>
        <w:autoSpaceDE w:val="0"/>
        <w:autoSpaceDN w:val="0"/>
        <w:adjustRightInd w:val="0"/>
        <w:jc w:val="both"/>
        <w:rPr>
          <w:rFonts w:ascii="Arial" w:hAnsi="Arial" w:cs="Arial"/>
          <w:color w:val="000000"/>
        </w:rPr>
      </w:pPr>
    </w:p>
    <w:p w:rsidR="00EF1F52" w:rsidRDefault="00EF1F52" w:rsidP="00EF1F52">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We set out to support all children attending the nursery to attain their maximum potential within their individual capabilities. A personalised record (learning Journey) of every child's development is maintained, showing their abilities, progress, interests and areas needing further staff or parental assistance. We acknowledge that children learn in different ways and at different rates and plan for this accordingly.  </w:t>
      </w:r>
    </w:p>
    <w:p w:rsidR="00EF1F52" w:rsidRDefault="00EF1F52" w:rsidP="00EF1F52">
      <w:pPr>
        <w:autoSpaceDE w:val="0"/>
        <w:autoSpaceDN w:val="0"/>
        <w:adjustRightInd w:val="0"/>
        <w:jc w:val="both"/>
        <w:rPr>
          <w:rFonts w:ascii="Arial" w:hAnsi="Arial" w:cs="Arial"/>
          <w:color w:val="000000"/>
        </w:rPr>
      </w:pPr>
    </w:p>
    <w:p w:rsidR="00EF1F52" w:rsidRDefault="00EF1F52" w:rsidP="00EF1F52">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The staff are very aware of the importance of a positive play environment for the child, so they may develop good social skills and an appreciation of all aspects of this country's multi-cultural society. Planning of learning experiences by the staff is further designed to ensure, as far as practical, equality of opportunity between all children and a celebration of diversity.</w:t>
      </w:r>
    </w:p>
    <w:p w:rsidR="00EF1F52" w:rsidRDefault="00EF1F52" w:rsidP="00EF1F52">
      <w:pPr>
        <w:autoSpaceDE w:val="0"/>
        <w:autoSpaceDN w:val="0"/>
        <w:adjustRightInd w:val="0"/>
        <w:jc w:val="both"/>
        <w:rPr>
          <w:rFonts w:ascii="Arial" w:hAnsi="Arial" w:cs="Arial"/>
          <w:color w:val="000000"/>
        </w:rPr>
      </w:pPr>
    </w:p>
    <w:p w:rsidR="00EF1F52" w:rsidRDefault="00EF1F52" w:rsidP="00EF1F52">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 xml:space="preserve">We implement the Early Years Foundation Stage (EYFS -Birth to 5 Matters) curriculum set by the Department for Education to support and enhance children’s learning and development holistically through play-based activities in which we aim to extend on each child’s learning.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EF1F52" w:rsidRDefault="00EF1F52" w:rsidP="00EF1F52">
      <w:pPr>
        <w:autoSpaceDE w:val="0"/>
        <w:autoSpaceDN w:val="0"/>
        <w:adjustRightInd w:val="0"/>
        <w:jc w:val="both"/>
        <w:rPr>
          <w:rFonts w:ascii="Arial" w:hAnsi="Arial" w:cs="Arial"/>
          <w:color w:val="000000"/>
        </w:rPr>
      </w:pPr>
    </w:p>
    <w:p w:rsidR="00EF1F52" w:rsidRDefault="00EF1F52" w:rsidP="00EF1F52">
      <w:pPr>
        <w:autoSpaceDE w:val="0"/>
        <w:autoSpaceDN w:val="0"/>
        <w:adjustRightInd w:val="0"/>
        <w:jc w:val="both"/>
        <w:rPr>
          <w:rFonts w:ascii="Arial" w:hAnsi="Arial" w:cs="Arial"/>
          <w:color w:val="000000"/>
        </w:rPr>
      </w:pPr>
      <w:r>
        <w:rPr>
          <w:rFonts w:ascii="Arial" w:hAnsi="Arial" w:cs="Arial"/>
          <w:b/>
          <w:bCs/>
          <w:color w:val="000000"/>
        </w:rPr>
        <w:t xml:space="preserve">1.4 </w:t>
      </w:r>
      <w:r>
        <w:rPr>
          <w:rFonts w:ascii="Arial" w:hAnsi="Arial" w:cs="Arial"/>
          <w:color w:val="000000"/>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EF1F52" w:rsidRDefault="00EF1F52" w:rsidP="00EF1F52">
      <w:pPr>
        <w:autoSpaceDE w:val="0"/>
        <w:autoSpaceDN w:val="0"/>
        <w:adjustRightInd w:val="0"/>
        <w:jc w:val="both"/>
        <w:rPr>
          <w:rFonts w:ascii="Arial" w:hAnsi="Arial" w:cs="Arial"/>
          <w:color w:val="000000"/>
        </w:rPr>
      </w:pPr>
    </w:p>
    <w:p w:rsidR="00EF1F52" w:rsidRDefault="00EF1F52" w:rsidP="00EF1F52">
      <w:pPr>
        <w:autoSpaceDE w:val="0"/>
        <w:autoSpaceDN w:val="0"/>
        <w:adjustRightInd w:val="0"/>
        <w:jc w:val="both"/>
        <w:rPr>
          <w:rFonts w:ascii="Arial" w:hAnsi="Arial" w:cs="Arial"/>
          <w:color w:val="000000"/>
        </w:rPr>
      </w:pPr>
      <w:r>
        <w:rPr>
          <w:rFonts w:ascii="Arial" w:hAnsi="Arial" w:cs="Arial"/>
          <w:color w:val="000000"/>
        </w:rPr>
        <w:t xml:space="preserve">We share information about the EYFS curriculum with parents and signpost them to further support via the following websites: </w:t>
      </w:r>
    </w:p>
    <w:p w:rsidR="00EF1F52" w:rsidRDefault="00EF1F52" w:rsidP="00EF1F52">
      <w:pPr>
        <w:autoSpaceDE w:val="0"/>
        <w:autoSpaceDN w:val="0"/>
        <w:adjustRightInd w:val="0"/>
        <w:jc w:val="both"/>
        <w:rPr>
          <w:rFonts w:ascii="Arial" w:hAnsi="Arial" w:cs="Arial"/>
          <w:color w:val="000000"/>
        </w:rPr>
      </w:pPr>
    </w:p>
    <w:p w:rsidR="00EF1F52" w:rsidRDefault="00EF1F52" w:rsidP="00EF1F52">
      <w:pPr>
        <w:autoSpaceDE w:val="0"/>
        <w:autoSpaceDN w:val="0"/>
        <w:adjustRightInd w:val="0"/>
        <w:jc w:val="both"/>
        <w:rPr>
          <w:rFonts w:ascii="Arial" w:hAnsi="Arial" w:cs="Arial"/>
          <w:color w:val="000000"/>
        </w:rPr>
      </w:pPr>
      <w:hyperlink r:id="rId6" w:history="1">
        <w:r>
          <w:rPr>
            <w:rFonts w:ascii="Arial" w:hAnsi="Arial" w:cs="Arial"/>
            <w:color w:val="0000FF"/>
            <w:u w:val="single" w:color="0000FF"/>
          </w:rPr>
          <w:t>www.foundationyears.org.uk/</w:t>
        </w:r>
      </w:hyperlink>
    </w:p>
    <w:p w:rsidR="00EF1F52" w:rsidRDefault="00EF1F52" w:rsidP="00EF1F52">
      <w:pPr>
        <w:autoSpaceDE w:val="0"/>
        <w:autoSpaceDN w:val="0"/>
        <w:adjustRightInd w:val="0"/>
        <w:jc w:val="both"/>
        <w:rPr>
          <w:rFonts w:ascii="Arial" w:hAnsi="Arial" w:cs="Arial"/>
          <w:color w:val="000000"/>
        </w:rPr>
      </w:pPr>
      <w:hyperlink r:id="rId7" w:history="1">
        <w:r>
          <w:rPr>
            <w:rFonts w:ascii="Arial" w:hAnsi="Arial" w:cs="Arial"/>
            <w:color w:val="0000FF"/>
            <w:u w:val="single" w:color="0000FF"/>
          </w:rPr>
          <w:t>www.education.gov.uk/schools/teachingandlearning/curriculum/a0068102/early-years-foundation-stage-eyfs</w:t>
        </w:r>
      </w:hyperlink>
    </w:p>
    <w:p w:rsidR="00EF1F52" w:rsidRDefault="00EF1F52" w:rsidP="00EF1F52">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EF1F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F1F52" w:rsidRDefault="00EF1F52">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F1F52" w:rsidRDefault="00EF1F52">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F1F52" w:rsidRDefault="00EF1F52">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EF1F5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F1F52" w:rsidRDefault="00EF1F52">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F1F52" w:rsidRDefault="00EF1F52">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F1F52" w:rsidRDefault="00EF1F52">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5F2" w:rsidRDefault="001575F2" w:rsidP="00EF1F52">
      <w:r>
        <w:separator/>
      </w:r>
    </w:p>
  </w:endnote>
  <w:endnote w:type="continuationSeparator" w:id="0">
    <w:p w:rsidR="001575F2" w:rsidRDefault="001575F2" w:rsidP="00EF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5F2" w:rsidRDefault="001575F2" w:rsidP="00EF1F52">
      <w:r>
        <w:separator/>
      </w:r>
    </w:p>
  </w:footnote>
  <w:footnote w:type="continuationSeparator" w:id="0">
    <w:p w:rsidR="001575F2" w:rsidRDefault="001575F2" w:rsidP="00EF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52" w:rsidRDefault="00EF1F52">
    <w:pPr>
      <w:pStyle w:val="Header"/>
    </w:pPr>
    <w:r w:rsidRPr="00EF1F52">
      <w:drawing>
        <wp:anchor distT="0" distB="0" distL="114300" distR="114300" simplePos="0" relativeHeight="251658240" behindDoc="0" locked="0" layoutInCell="1" allowOverlap="1" wp14:anchorId="215B6CB7">
          <wp:simplePos x="0" y="0"/>
          <wp:positionH relativeFrom="column">
            <wp:posOffset>2462375</wp:posOffset>
          </wp:positionH>
          <wp:positionV relativeFrom="paragraph">
            <wp:posOffset>-405130</wp:posOffset>
          </wp:positionV>
          <wp:extent cx="723900" cy="884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8845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52"/>
    <w:rsid w:val="001575F2"/>
    <w:rsid w:val="003C3ED8"/>
    <w:rsid w:val="00713C56"/>
    <w:rsid w:val="008B3FDE"/>
    <w:rsid w:val="00EF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EFC1"/>
  <w15:chartTrackingRefBased/>
  <w15:docId w15:val="{0862C836-A80C-2740-A6E5-2640731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F52"/>
    <w:pPr>
      <w:tabs>
        <w:tab w:val="center" w:pos="4513"/>
        <w:tab w:val="right" w:pos="9026"/>
      </w:tabs>
    </w:pPr>
  </w:style>
  <w:style w:type="character" w:customStyle="1" w:styleId="HeaderChar">
    <w:name w:val="Header Char"/>
    <w:basedOn w:val="DefaultParagraphFont"/>
    <w:link w:val="Header"/>
    <w:uiPriority w:val="99"/>
    <w:rsid w:val="00EF1F52"/>
  </w:style>
  <w:style w:type="paragraph" w:styleId="Footer">
    <w:name w:val="footer"/>
    <w:basedOn w:val="Normal"/>
    <w:link w:val="FooterChar"/>
    <w:uiPriority w:val="99"/>
    <w:unhideWhenUsed/>
    <w:rsid w:val="00EF1F52"/>
    <w:pPr>
      <w:tabs>
        <w:tab w:val="center" w:pos="4513"/>
        <w:tab w:val="right" w:pos="9026"/>
      </w:tabs>
    </w:pPr>
  </w:style>
  <w:style w:type="character" w:customStyle="1" w:styleId="FooterChar">
    <w:name w:val="Footer Char"/>
    <w:basedOn w:val="DefaultParagraphFont"/>
    <w:link w:val="Footer"/>
    <w:uiPriority w:val="99"/>
    <w:rsid w:val="00EF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ucation.gov.uk/schools/teachingandlearning/curriculum/a0068102/early-years-foundation-stage-ey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ndationyear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2022-09-07T11:49:00Z</dcterms:created>
  <dcterms:modified xsi:type="dcterms:W3CDTF">2022-09-07T11:50:00Z</dcterms:modified>
</cp:coreProperties>
</file>