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E800F4" w:rsidRDefault="00E800F4"/>
    <w:p w:rsidR="00E800F4" w:rsidRDefault="00E800F4" w:rsidP="00E800F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Safe Recruitment of Staff Policy</w:t>
      </w:r>
    </w:p>
    <w:p w:rsidR="00E800F4" w:rsidRDefault="00E800F4" w:rsidP="00E800F4">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228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40"/>
      </w:tblGrid>
      <w:tr w:rsidR="00E800F4" w:rsidTr="00E800F4">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800F4" w:rsidRDefault="00E800F4">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E800F4" w:rsidTr="00E800F4">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800F4" w:rsidRDefault="00E800F4">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3.9-3.11, 3.12, 3.13, 3.18</w:t>
            </w:r>
          </w:p>
        </w:tc>
      </w:tr>
    </w:tbl>
    <w:p w:rsidR="00E800F4" w:rsidRDefault="00E800F4" w:rsidP="00E800F4">
      <w:pPr>
        <w:autoSpaceDE w:val="0"/>
        <w:autoSpaceDN w:val="0"/>
        <w:adjustRightInd w:val="0"/>
        <w:jc w:val="both"/>
        <w:rPr>
          <w:rFonts w:ascii="Arial" w:hAnsi="Arial" w:cs="Arial"/>
          <w:color w:val="000000"/>
        </w:rPr>
      </w:pPr>
    </w:p>
    <w:p w:rsidR="00E800F4" w:rsidRDefault="00E800F4" w:rsidP="00E800F4">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At Muddy Boots Nursery School LTD we are vigilant in our recruitment procedures aiming to ensure all people working with children are suitable to do so. We follow this procedure each and every time we recruit a new member to join our team. </w:t>
      </w:r>
    </w:p>
    <w:p w:rsidR="00E800F4" w:rsidRDefault="00E800F4" w:rsidP="00E800F4">
      <w:pPr>
        <w:autoSpaceDE w:val="0"/>
        <w:autoSpaceDN w:val="0"/>
        <w:adjustRightInd w:val="0"/>
        <w:jc w:val="both"/>
        <w:rPr>
          <w:rFonts w:ascii="Arial" w:hAnsi="Arial" w:cs="Arial"/>
          <w:color w:val="000000"/>
        </w:rPr>
      </w:pPr>
    </w:p>
    <w:p w:rsidR="00E800F4" w:rsidRDefault="00E800F4" w:rsidP="00E800F4">
      <w:pPr>
        <w:autoSpaceDE w:val="0"/>
        <w:autoSpaceDN w:val="0"/>
        <w:adjustRightInd w:val="0"/>
        <w:jc w:val="both"/>
        <w:rPr>
          <w:rFonts w:ascii="Arial" w:hAnsi="Arial" w:cs="Arial"/>
          <w:b/>
          <w:bCs/>
          <w:color w:val="000000"/>
        </w:rPr>
      </w:pPr>
      <w:r>
        <w:rPr>
          <w:rFonts w:ascii="Arial" w:hAnsi="Arial" w:cs="Arial"/>
          <w:b/>
          <w:bCs/>
          <w:color w:val="000000"/>
        </w:rPr>
        <w:t xml:space="preserve">1.2 Advertising </w:t>
      </w:r>
    </w:p>
    <w:p w:rsidR="00E800F4" w:rsidRDefault="00E800F4" w:rsidP="00E800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We use </w:t>
      </w:r>
      <w:proofErr w:type="spellStart"/>
      <w:r>
        <w:rPr>
          <w:rFonts w:ascii="Arial" w:hAnsi="Arial" w:cs="Arial"/>
          <w:color w:val="000000"/>
        </w:rPr>
        <w:t>facebook</w:t>
      </w:r>
      <w:proofErr w:type="spellEnd"/>
      <w:r>
        <w:rPr>
          <w:rFonts w:ascii="Arial" w:hAnsi="Arial" w:cs="Arial"/>
          <w:color w:val="000000"/>
        </w:rPr>
        <w:t xml:space="preserve">, websites and the local job centre to advertise for any vacancies </w:t>
      </w:r>
    </w:p>
    <w:p w:rsidR="00E800F4" w:rsidRDefault="00E800F4" w:rsidP="00E800F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We ensure that all recruitment literature includes details of our equal opportunities policy and our safe recruitment procedures; including an enhanced Disclosure and Barring Service (DBS) check and at least two independent references for every new employee. </w:t>
      </w:r>
    </w:p>
    <w:p w:rsidR="00E800F4" w:rsidRDefault="00E800F4" w:rsidP="00E800F4">
      <w:pPr>
        <w:autoSpaceDE w:val="0"/>
        <w:autoSpaceDN w:val="0"/>
        <w:adjustRightInd w:val="0"/>
        <w:jc w:val="both"/>
        <w:rPr>
          <w:rFonts w:ascii="Arial" w:hAnsi="Arial" w:cs="Arial"/>
          <w:color w:val="000000"/>
        </w:rPr>
      </w:pPr>
    </w:p>
    <w:p w:rsidR="00E800F4" w:rsidRDefault="00E800F4" w:rsidP="00E800F4">
      <w:pPr>
        <w:autoSpaceDE w:val="0"/>
        <w:autoSpaceDN w:val="0"/>
        <w:adjustRightInd w:val="0"/>
        <w:jc w:val="both"/>
        <w:rPr>
          <w:rFonts w:ascii="Arial" w:hAnsi="Arial" w:cs="Arial"/>
          <w:b/>
          <w:bCs/>
          <w:color w:val="000000"/>
        </w:rPr>
      </w:pPr>
      <w:r>
        <w:rPr>
          <w:rFonts w:ascii="Arial" w:hAnsi="Arial" w:cs="Arial"/>
          <w:b/>
          <w:bCs/>
          <w:color w:val="000000"/>
        </w:rPr>
        <w:t>1.3 Interview stage</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shortlist all suitable candidates and ensure all applicants receive correspondence regardless of whether they are successful in reaching the interview stage or not</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shortlisted candidates will receive be required to submit a CV and cover letter prior to interview.</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 will decide the most appropriate people for the interview panel. There will be at least two people involved, both people are involved in the overall decision making</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At the start of each interview all candidates’ identities will be checked using, for example, their passport and/or photo card driving licence. All candidates will be required to prove they are eligible to work in the UK. The interview will also cover any gaps in the candidate’s employment history</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candidates reaching the interview stage are questioned using the same set criteria and questions. These are formulated around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interview panel feel it is needed a second interview will take place, this interview will consist of the candidate spending time with the children.</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interview board will then select the most suitable person for this position based their knowledge and understanding of the early </w:t>
      </w:r>
      <w:proofErr w:type="gramStart"/>
      <w:r>
        <w:rPr>
          <w:rFonts w:ascii="Arial" w:hAnsi="Arial" w:cs="Arial"/>
          <w:color w:val="000000"/>
        </w:rPr>
        <w:t>years</w:t>
      </w:r>
      <w:proofErr w:type="gramEnd"/>
      <w:r>
        <w:rPr>
          <w:rFonts w:ascii="Arial" w:hAnsi="Arial" w:cs="Arial"/>
          <w:color w:val="000000"/>
        </w:rPr>
        <w:t xml:space="preserve"> framework as well as the needs of the nursery</w:t>
      </w:r>
    </w:p>
    <w:p w:rsidR="00E800F4" w:rsidRDefault="00E800F4" w:rsidP="00E800F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Every candidate will receive communication from the nursery stating whether they have been successful or not. Unsuccessful candidates are offered feedback. </w:t>
      </w:r>
    </w:p>
    <w:p w:rsidR="00E800F4" w:rsidRDefault="00E800F4" w:rsidP="00E800F4">
      <w:pPr>
        <w:autoSpaceDE w:val="0"/>
        <w:autoSpaceDN w:val="0"/>
        <w:adjustRightInd w:val="0"/>
        <w:ind w:left="720"/>
        <w:jc w:val="both"/>
        <w:rPr>
          <w:rFonts w:ascii="Arial" w:hAnsi="Arial" w:cs="Arial"/>
          <w:color w:val="000000"/>
        </w:rPr>
      </w:pPr>
    </w:p>
    <w:p w:rsidR="00E800F4" w:rsidRDefault="00E800F4" w:rsidP="00E800F4">
      <w:pPr>
        <w:autoSpaceDE w:val="0"/>
        <w:autoSpaceDN w:val="0"/>
        <w:adjustRightInd w:val="0"/>
        <w:jc w:val="both"/>
        <w:rPr>
          <w:rFonts w:ascii="Arial" w:hAnsi="Arial" w:cs="Arial"/>
          <w:b/>
          <w:bCs/>
          <w:color w:val="000000"/>
        </w:rPr>
      </w:pPr>
      <w:r>
        <w:rPr>
          <w:rFonts w:ascii="Arial" w:hAnsi="Arial" w:cs="Arial"/>
          <w:b/>
          <w:bCs/>
          <w:color w:val="000000"/>
        </w:rPr>
        <w:t>1.4 Starting work</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successful candidate will be offered the position subject to at least two references from previous employment or, in the case of a newly qualified student, their tutor and a personal or professional reference. This may be verbal </w:t>
      </w:r>
      <w:r>
        <w:rPr>
          <w:rFonts w:ascii="Arial" w:hAnsi="Arial" w:cs="Arial"/>
          <w:color w:val="000000"/>
        </w:rPr>
        <w:lastRenderedPageBreak/>
        <w:t xml:space="preserve">initially and then followed up with a written reference which will form part of their personnel file </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successful candidate will be asked to provide proof of their qualifications, where applicable. All qualifications will be checked and copies taken for their personnel files</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Prior to employment but after the job has been offered a health check questionnaire will be given to the employee </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Further to this, the taking of photographs of any child, looking at their learning and development log or changing the nappy of any child will not be undertaken by any new member of staff without an up-to-date enhanced DBS check (whether supervised or not) </w:t>
      </w:r>
    </w:p>
    <w:p w:rsidR="00E800F4" w:rsidRDefault="00E800F4" w:rsidP="00E800F4">
      <w:pPr>
        <w:numPr>
          <w:ilvl w:val="0"/>
          <w:numId w:val="3"/>
        </w:numPr>
        <w:tabs>
          <w:tab w:val="left" w:pos="360"/>
          <w:tab w:val="left" w:pos="720"/>
        </w:tabs>
        <w:autoSpaceDE w:val="0"/>
        <w:autoSpaceDN w:val="0"/>
        <w:adjustRightInd w:val="0"/>
        <w:spacing w:after="100"/>
        <w:ind w:hanging="720"/>
        <w:jc w:val="both"/>
        <w:rPr>
          <w:rFonts w:ascii="Arial" w:hAnsi="Arial" w:cs="Arial"/>
          <w:color w:val="000000"/>
        </w:rPr>
      </w:pPr>
      <w:r>
        <w:rPr>
          <w:rFonts w:ascii="Arial" w:hAnsi="Arial" w:cs="Arial"/>
          <w:color w:val="000000"/>
        </w:rPr>
        <w:t xml:space="preserve">There may be occasions when a DBS check is not clear but the individual is still suitable to work with children. This will be treated on an individual case basis and at the manager’s discretion taking into account the following: </w:t>
      </w:r>
    </w:p>
    <w:p w:rsidR="00E800F4" w:rsidRDefault="00E800F4" w:rsidP="00E800F4">
      <w:pPr>
        <w:numPr>
          <w:ilvl w:val="1"/>
          <w:numId w:val="3"/>
        </w:numPr>
        <w:tabs>
          <w:tab w:val="left" w:pos="1080"/>
          <w:tab w:val="left" w:pos="1440"/>
        </w:tabs>
        <w:autoSpaceDE w:val="0"/>
        <w:autoSpaceDN w:val="0"/>
        <w:adjustRightInd w:val="0"/>
        <w:spacing w:after="100"/>
        <w:ind w:hanging="1440"/>
        <w:rPr>
          <w:rFonts w:ascii="Arial" w:hAnsi="Arial" w:cs="Arial"/>
          <w:color w:val="000000"/>
        </w:rPr>
      </w:pPr>
      <w:r>
        <w:rPr>
          <w:rFonts w:ascii="Arial" w:hAnsi="Arial" w:cs="Arial"/>
          <w:color w:val="000000"/>
        </w:rPr>
        <w:t>seriousness of the offence or other information</w:t>
      </w:r>
    </w:p>
    <w:p w:rsidR="00E800F4" w:rsidRDefault="00E800F4" w:rsidP="00E800F4">
      <w:pPr>
        <w:numPr>
          <w:ilvl w:val="1"/>
          <w:numId w:val="3"/>
        </w:numPr>
        <w:tabs>
          <w:tab w:val="left" w:pos="1080"/>
          <w:tab w:val="left" w:pos="1440"/>
        </w:tabs>
        <w:autoSpaceDE w:val="0"/>
        <w:autoSpaceDN w:val="0"/>
        <w:adjustRightInd w:val="0"/>
        <w:spacing w:after="100"/>
        <w:ind w:hanging="1440"/>
        <w:rPr>
          <w:rFonts w:ascii="Arial" w:hAnsi="Arial" w:cs="Arial"/>
          <w:color w:val="000000"/>
        </w:rPr>
      </w:pPr>
      <w:r>
        <w:rPr>
          <w:rFonts w:ascii="Arial" w:hAnsi="Arial" w:cs="Arial"/>
          <w:color w:val="000000"/>
        </w:rPr>
        <w:t>accuracy of the person’s self-disclosure on the application form</w:t>
      </w:r>
    </w:p>
    <w:p w:rsidR="00E800F4" w:rsidRDefault="00E800F4" w:rsidP="00E800F4">
      <w:pPr>
        <w:numPr>
          <w:ilvl w:val="1"/>
          <w:numId w:val="3"/>
        </w:numPr>
        <w:tabs>
          <w:tab w:val="left" w:pos="1080"/>
          <w:tab w:val="left" w:pos="1440"/>
        </w:tabs>
        <w:autoSpaceDE w:val="0"/>
        <w:autoSpaceDN w:val="0"/>
        <w:adjustRightInd w:val="0"/>
        <w:spacing w:after="100"/>
        <w:ind w:hanging="1440"/>
        <w:rPr>
          <w:rFonts w:ascii="Arial" w:hAnsi="Arial" w:cs="Arial"/>
          <w:color w:val="000000"/>
        </w:rPr>
      </w:pPr>
      <w:r>
        <w:rPr>
          <w:rFonts w:ascii="Arial" w:hAnsi="Arial" w:cs="Arial"/>
          <w:color w:val="000000"/>
        </w:rPr>
        <w:t>nature of the appointment including levels of supervision</w:t>
      </w:r>
    </w:p>
    <w:p w:rsidR="00E800F4" w:rsidRDefault="00E800F4" w:rsidP="00E800F4">
      <w:pPr>
        <w:numPr>
          <w:ilvl w:val="1"/>
          <w:numId w:val="3"/>
        </w:numPr>
        <w:tabs>
          <w:tab w:val="left" w:pos="1080"/>
          <w:tab w:val="left" w:pos="1440"/>
        </w:tabs>
        <w:autoSpaceDE w:val="0"/>
        <w:autoSpaceDN w:val="0"/>
        <w:adjustRightInd w:val="0"/>
        <w:spacing w:after="100"/>
        <w:ind w:hanging="1440"/>
        <w:rPr>
          <w:rFonts w:ascii="Arial" w:hAnsi="Arial" w:cs="Arial"/>
          <w:color w:val="000000"/>
        </w:rPr>
      </w:pPr>
      <w:r>
        <w:rPr>
          <w:rFonts w:ascii="Arial" w:hAnsi="Arial" w:cs="Arial"/>
          <w:color w:val="000000"/>
        </w:rPr>
        <w:t>age of the individual at the time of the offence or other information</w:t>
      </w:r>
    </w:p>
    <w:p w:rsidR="00E800F4" w:rsidRDefault="00E800F4" w:rsidP="00E800F4">
      <w:pPr>
        <w:numPr>
          <w:ilvl w:val="1"/>
          <w:numId w:val="3"/>
        </w:numPr>
        <w:tabs>
          <w:tab w:val="left" w:pos="1080"/>
          <w:tab w:val="left" w:pos="1440"/>
        </w:tabs>
        <w:autoSpaceDE w:val="0"/>
        <w:autoSpaceDN w:val="0"/>
        <w:adjustRightInd w:val="0"/>
        <w:spacing w:after="100"/>
        <w:ind w:hanging="1440"/>
        <w:rPr>
          <w:rFonts w:ascii="Arial" w:hAnsi="Arial" w:cs="Arial"/>
          <w:color w:val="000000"/>
        </w:rPr>
      </w:pPr>
      <w:r>
        <w:rPr>
          <w:rFonts w:ascii="Arial" w:hAnsi="Arial" w:cs="Arial"/>
          <w:color w:val="000000"/>
        </w:rPr>
        <w:t>the length of time that has elapsed since the offence or other information</w:t>
      </w:r>
    </w:p>
    <w:p w:rsidR="00E800F4" w:rsidRDefault="00E800F4" w:rsidP="00E800F4">
      <w:pPr>
        <w:numPr>
          <w:ilvl w:val="1"/>
          <w:numId w:val="3"/>
        </w:numPr>
        <w:tabs>
          <w:tab w:val="left" w:pos="1080"/>
          <w:tab w:val="left" w:pos="1440"/>
        </w:tabs>
        <w:autoSpaceDE w:val="0"/>
        <w:autoSpaceDN w:val="0"/>
        <w:adjustRightInd w:val="0"/>
        <w:ind w:hanging="1440"/>
        <w:jc w:val="both"/>
        <w:rPr>
          <w:rFonts w:ascii="Arial" w:hAnsi="Arial" w:cs="Arial"/>
          <w:color w:val="000000"/>
        </w:rPr>
      </w:pPr>
      <w:r>
        <w:rPr>
          <w:rFonts w:ascii="Arial" w:hAnsi="Arial" w:cs="Arial"/>
          <w:color w:val="000000"/>
        </w:rPr>
        <w:t xml:space="preserve">relevance of the offence or information to working or being in regular contact with children  </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individual has registered on the DBS system since 17 July 2013 managers may use the update service with the candidate’s permission</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New starters are required to sign (either application form, contract or separate form) to state that they have no criminal convictions, court orders or any other reasons that disqualify them from working with children or unsuitable to do so</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new members of staff will undergo an intensive induction period during which time they will read and discuss the nursery policies and procedures.</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During their induction period all new staff will receive training on how to safeguard children in their care and follow the Safeguarding Children policy and procedure, emergency evacuation procedures, equality and health and safety issues </w:t>
      </w:r>
    </w:p>
    <w:p w:rsidR="00E800F4" w:rsidRDefault="00E800F4" w:rsidP="00E800F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new member of staff will have regular meetings/ informal chats with the manager during their induction period to discuss their progress. </w:t>
      </w:r>
    </w:p>
    <w:p w:rsidR="00E800F4" w:rsidRDefault="00E800F4" w:rsidP="00E800F4">
      <w:pPr>
        <w:autoSpaceDE w:val="0"/>
        <w:autoSpaceDN w:val="0"/>
        <w:adjustRightInd w:val="0"/>
        <w:jc w:val="both"/>
        <w:rPr>
          <w:rFonts w:ascii="Arial" w:hAnsi="Arial" w:cs="Arial"/>
          <w:color w:val="000000"/>
        </w:rPr>
      </w:pPr>
      <w:r>
        <w:rPr>
          <w:rFonts w:ascii="Arial" w:hAnsi="Arial" w:cs="Arial"/>
          <w:color w:val="000000"/>
        </w:rPr>
        <w:t xml:space="preserve"> </w:t>
      </w:r>
    </w:p>
    <w:p w:rsidR="00E800F4" w:rsidRDefault="00E800F4" w:rsidP="00E800F4">
      <w:pPr>
        <w:autoSpaceDE w:val="0"/>
        <w:autoSpaceDN w:val="0"/>
        <w:adjustRightInd w:val="0"/>
        <w:jc w:val="both"/>
        <w:rPr>
          <w:rFonts w:ascii="Arial" w:hAnsi="Arial" w:cs="Arial"/>
          <w:b/>
          <w:bCs/>
          <w:color w:val="000000"/>
        </w:rPr>
      </w:pPr>
      <w:r>
        <w:rPr>
          <w:rFonts w:ascii="Arial" w:hAnsi="Arial" w:cs="Arial"/>
          <w:b/>
          <w:bCs/>
          <w:color w:val="000000"/>
        </w:rPr>
        <w:t>1.5 On-going support and checks</w:t>
      </w:r>
    </w:p>
    <w:p w:rsidR="00E800F4" w:rsidRDefault="00E800F4" w:rsidP="00E800F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 Management may require this more regularly where health circumstances change</w:t>
      </w:r>
    </w:p>
    <w:p w:rsidR="00E800F4" w:rsidRDefault="00E800F4" w:rsidP="00E800F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staff are responsible for notifying the manager in person should any circumstances </w:t>
      </w:r>
      <w:proofErr w:type="gramStart"/>
      <w:r>
        <w:rPr>
          <w:rFonts w:ascii="Arial" w:hAnsi="Arial" w:cs="Arial"/>
          <w:color w:val="000000"/>
        </w:rPr>
        <w:t>arise</w:t>
      </w:r>
      <w:proofErr w:type="gramEnd"/>
      <w:r>
        <w:rPr>
          <w:rFonts w:ascii="Arial" w:hAnsi="Arial" w:cs="Arial"/>
          <w:color w:val="000000"/>
        </w:rPr>
        <w:t xml:space="preserve"> that may affect their suitability to work with children. This </w:t>
      </w:r>
      <w:r>
        <w:rPr>
          <w:rFonts w:ascii="Arial" w:hAnsi="Arial" w:cs="Arial"/>
          <w:color w:val="000000"/>
        </w:rPr>
        <w:lastRenderedPageBreak/>
        <w:t>will include any incidents occurring outside the nursery. Staff will face disciplinary action should they fail to notify the manager within a reasonable timescale</w:t>
      </w:r>
    </w:p>
    <w:p w:rsidR="00E800F4" w:rsidRDefault="00E800F4" w:rsidP="00E800F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rsidR="00E800F4" w:rsidRDefault="00E800F4" w:rsidP="00E800F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managers will be responsible for any support the staff team may have between these reviews. This includes mentor support, one-to-one training sessions, ongoing supervision, work-based observations and constructive feedback.</w:t>
      </w:r>
    </w:p>
    <w:p w:rsidR="00E800F4" w:rsidRDefault="00E800F4" w:rsidP="00E800F4">
      <w:pPr>
        <w:autoSpaceDE w:val="0"/>
        <w:autoSpaceDN w:val="0"/>
        <w:adjustRightInd w:val="0"/>
        <w:jc w:val="both"/>
        <w:rPr>
          <w:rFonts w:ascii="Arial" w:hAnsi="Arial" w:cs="Arial"/>
          <w:color w:val="000000"/>
        </w:rPr>
      </w:pPr>
    </w:p>
    <w:p w:rsidR="00E800F4" w:rsidRDefault="00E800F4" w:rsidP="00E800F4">
      <w:pPr>
        <w:autoSpaceDE w:val="0"/>
        <w:autoSpaceDN w:val="0"/>
        <w:adjustRightInd w:val="0"/>
        <w:jc w:val="both"/>
        <w:rPr>
          <w:rFonts w:ascii="Arial" w:hAnsi="Arial" w:cs="Arial"/>
          <w:b/>
          <w:bCs/>
          <w:color w:val="000000"/>
        </w:rPr>
      </w:pPr>
      <w:r>
        <w:rPr>
          <w:rFonts w:ascii="Arial" w:hAnsi="Arial" w:cs="Arial"/>
          <w:b/>
          <w:bCs/>
          <w:color w:val="000000"/>
        </w:rPr>
        <w:t xml:space="preserve">1.6 Legal requirements </w:t>
      </w:r>
    </w:p>
    <w:p w:rsidR="00E800F4" w:rsidRDefault="00E800F4" w:rsidP="00E800F4">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abides by all legal requirements relating to safe recruitment from the Early Years Foundation Stage </w:t>
      </w:r>
    </w:p>
    <w:p w:rsidR="00E800F4" w:rsidRDefault="00E800F4" w:rsidP="00E800F4">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also abides by the employer’s responsibilities relating to informing the Disclosure and Barring Service (DBS) of any changes to the suitability of their staff, whether this member of staff has left the nursery or is still under investigation. Please refer to the safeguarding policy for further information.  </w:t>
      </w:r>
    </w:p>
    <w:p w:rsidR="00E800F4" w:rsidRDefault="00E800F4" w:rsidP="00E800F4">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E800F4">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800F4" w:rsidRDefault="00E800F4">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800F4" w:rsidRDefault="00E800F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800F4" w:rsidRDefault="00E800F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E800F4">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E800F4" w:rsidRDefault="00E800F4">
            <w:pPr>
              <w:autoSpaceDE w:val="0"/>
              <w:autoSpaceDN w:val="0"/>
              <w:adjustRightInd w:val="0"/>
              <w:rPr>
                <w:rFonts w:ascii="Helvetica" w:hAnsi="Helvetica" w:cs="Helvetica"/>
              </w:rPr>
            </w:pPr>
            <w:r>
              <w:rPr>
                <w:rFonts w:ascii="Arial" w:hAnsi="Arial" w:cs="Arial"/>
                <w:b/>
                <w:bCs/>
                <w:color w:val="000000"/>
                <w:sz w:val="20"/>
                <w:szCs w:val="20"/>
              </w:rPr>
              <w:t>Sept 2022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800F4" w:rsidRDefault="00E800F4">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E800F4" w:rsidRDefault="00E800F4">
            <w:pPr>
              <w:autoSpaceDE w:val="0"/>
              <w:autoSpaceDN w:val="0"/>
              <w:adjustRightInd w:val="0"/>
              <w:rPr>
                <w:rFonts w:ascii="Arial" w:hAnsi="Arial" w:cs="Arial"/>
                <w:color w:val="000000"/>
              </w:rPr>
            </w:pPr>
            <w:r>
              <w:rPr>
                <w:rFonts w:ascii="Arial" w:hAnsi="Arial" w:cs="Arial"/>
                <w:b/>
                <w:bCs/>
                <w:color w:val="000000"/>
                <w:sz w:val="20"/>
                <w:szCs w:val="20"/>
              </w:rPr>
              <w:t>Sept 2023</w:t>
            </w:r>
          </w:p>
        </w:tc>
      </w:tr>
    </w:tbl>
    <w:p w:rsidR="00E800F4" w:rsidRDefault="00E800F4"/>
    <w:sectPr w:rsidR="00E800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95A" w:rsidRDefault="0001095A" w:rsidP="00E800F4">
      <w:r>
        <w:separator/>
      </w:r>
    </w:p>
  </w:endnote>
  <w:endnote w:type="continuationSeparator" w:id="0">
    <w:p w:rsidR="0001095A" w:rsidRDefault="0001095A" w:rsidP="00E8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95A" w:rsidRDefault="0001095A" w:rsidP="00E800F4">
      <w:r>
        <w:separator/>
      </w:r>
    </w:p>
  </w:footnote>
  <w:footnote w:type="continuationSeparator" w:id="0">
    <w:p w:rsidR="0001095A" w:rsidRDefault="0001095A" w:rsidP="00E8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0F4" w:rsidRDefault="00E800F4">
    <w:pPr>
      <w:pStyle w:val="Header"/>
    </w:pPr>
    <w:r w:rsidRPr="00E800F4">
      <w:rPr>
        <w:noProof/>
      </w:rPr>
      <w:drawing>
        <wp:anchor distT="0" distB="0" distL="114300" distR="114300" simplePos="0" relativeHeight="251658240" behindDoc="0" locked="0" layoutInCell="1" allowOverlap="1" wp14:anchorId="267C7BDC">
          <wp:simplePos x="0" y="0"/>
          <wp:positionH relativeFrom="column">
            <wp:posOffset>2152800</wp:posOffset>
          </wp:positionH>
          <wp:positionV relativeFrom="paragraph">
            <wp:posOffset>-388800</wp:posOffset>
          </wp:positionV>
          <wp:extent cx="772000" cy="94335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000" cy="943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4783518">
    <w:abstractNumId w:val="0"/>
  </w:num>
  <w:num w:numId="2" w16cid:durableId="847410560">
    <w:abstractNumId w:val="1"/>
  </w:num>
  <w:num w:numId="3" w16cid:durableId="2042050602">
    <w:abstractNumId w:val="2"/>
  </w:num>
  <w:num w:numId="4" w16cid:durableId="1455558830">
    <w:abstractNumId w:val="3"/>
  </w:num>
  <w:num w:numId="5" w16cid:durableId="573587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F4"/>
    <w:rsid w:val="0001095A"/>
    <w:rsid w:val="00286953"/>
    <w:rsid w:val="003C3ED8"/>
    <w:rsid w:val="00713C56"/>
    <w:rsid w:val="008B3FDE"/>
    <w:rsid w:val="00D17F71"/>
    <w:rsid w:val="00E8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942C"/>
  <w15:chartTrackingRefBased/>
  <w15:docId w15:val="{520E7E10-1DF6-5A4C-88A2-2507C5E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0F4"/>
    <w:pPr>
      <w:tabs>
        <w:tab w:val="center" w:pos="4513"/>
        <w:tab w:val="right" w:pos="9026"/>
      </w:tabs>
    </w:pPr>
  </w:style>
  <w:style w:type="character" w:customStyle="1" w:styleId="HeaderChar">
    <w:name w:val="Header Char"/>
    <w:basedOn w:val="DefaultParagraphFont"/>
    <w:link w:val="Header"/>
    <w:uiPriority w:val="99"/>
    <w:rsid w:val="00E800F4"/>
  </w:style>
  <w:style w:type="paragraph" w:styleId="Footer">
    <w:name w:val="footer"/>
    <w:basedOn w:val="Normal"/>
    <w:link w:val="FooterChar"/>
    <w:uiPriority w:val="99"/>
    <w:unhideWhenUsed/>
    <w:rsid w:val="00E800F4"/>
    <w:pPr>
      <w:tabs>
        <w:tab w:val="center" w:pos="4513"/>
        <w:tab w:val="right" w:pos="9026"/>
      </w:tabs>
    </w:pPr>
  </w:style>
  <w:style w:type="character" w:customStyle="1" w:styleId="FooterChar">
    <w:name w:val="Footer Char"/>
    <w:basedOn w:val="DefaultParagraphFont"/>
    <w:link w:val="Footer"/>
    <w:uiPriority w:val="99"/>
    <w:rsid w:val="00E8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2</cp:revision>
  <dcterms:created xsi:type="dcterms:W3CDTF">2022-09-07T11:21:00Z</dcterms:created>
  <dcterms:modified xsi:type="dcterms:W3CDTF">2022-09-07T11:23:00Z</dcterms:modified>
</cp:coreProperties>
</file>